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33442" w14:textId="46844C82" w:rsidR="003D5FD9" w:rsidRDefault="003D5FD9" w:rsidP="003D5FD9">
      <w:pPr>
        <w:tabs>
          <w:tab w:val="num" w:pos="720"/>
        </w:tabs>
        <w:spacing w:before="100" w:beforeAutospacing="1" w:after="100" w:afterAutospacing="1" w:line="240" w:lineRule="auto"/>
        <w:ind w:left="720" w:hanging="360"/>
      </w:pPr>
      <w:r>
        <w:t>Intermediate</w:t>
      </w:r>
    </w:p>
    <w:p w14:paraId="7085B46C" w14:textId="77777777" w:rsidR="003D5FD9" w:rsidRPr="003D5FD9" w:rsidRDefault="003D5FD9" w:rsidP="003D5FD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D5FD9">
        <w:rPr>
          <w:rFonts w:ascii="Times New Roman" w:eastAsia="Times New Roman" w:hAnsi="Times New Roman" w:cs="Times New Roman"/>
          <w:kern w:val="0"/>
          <w14:ligatures w14:val="none"/>
        </w:rPr>
        <w:t xml:space="preserve">What specific conditions were farmworkers facing that motivated Huerta to </w:t>
      </w:r>
      <w:proofErr w:type="gramStart"/>
      <w:r w:rsidRPr="003D5FD9">
        <w:rPr>
          <w:rFonts w:ascii="Times New Roman" w:eastAsia="Times New Roman" w:hAnsi="Times New Roman" w:cs="Times New Roman"/>
          <w:kern w:val="0"/>
          <w14:ligatures w14:val="none"/>
        </w:rPr>
        <w:t>take action</w:t>
      </w:r>
      <w:proofErr w:type="gramEnd"/>
      <w:r w:rsidRPr="003D5FD9">
        <w:rPr>
          <w:rFonts w:ascii="Times New Roman" w:eastAsia="Times New Roman" w:hAnsi="Times New Roman" w:cs="Times New Roman"/>
          <w:kern w:val="0"/>
          <w14:ligatures w14:val="none"/>
        </w:rPr>
        <w:t>?</w:t>
      </w:r>
    </w:p>
    <w:p w14:paraId="54677E15" w14:textId="77777777" w:rsidR="003D5FD9" w:rsidRPr="003D5FD9" w:rsidRDefault="003D5FD9" w:rsidP="003D5FD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D5FD9">
        <w:rPr>
          <w:rFonts w:ascii="Times New Roman" w:eastAsia="Times New Roman" w:hAnsi="Times New Roman" w:cs="Times New Roman"/>
          <w:kern w:val="0"/>
          <w14:ligatures w14:val="none"/>
        </w:rPr>
        <w:t>Explain the significance of the 1965 Delano strike. What was the goal?</w:t>
      </w:r>
    </w:p>
    <w:p w14:paraId="215CC638" w14:textId="77777777" w:rsidR="003D5FD9" w:rsidRPr="003D5FD9" w:rsidRDefault="003D5FD9" w:rsidP="003D5FD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D5FD9">
        <w:rPr>
          <w:rFonts w:ascii="Times New Roman" w:eastAsia="Times New Roman" w:hAnsi="Times New Roman" w:cs="Times New Roman"/>
          <w:kern w:val="0"/>
          <w14:ligatures w14:val="none"/>
        </w:rPr>
        <w:t>How did Huerta use "boycotts" to pressure grape growers?</w:t>
      </w:r>
    </w:p>
    <w:p w14:paraId="7F2D1CF8" w14:textId="77777777" w:rsidR="003D5FD9" w:rsidRPr="003D5FD9" w:rsidRDefault="003D5FD9" w:rsidP="003D5FD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D5FD9">
        <w:rPr>
          <w:rFonts w:ascii="Times New Roman" w:eastAsia="Times New Roman" w:hAnsi="Times New Roman" w:cs="Times New Roman"/>
          <w:kern w:val="0"/>
          <w14:ligatures w14:val="none"/>
        </w:rPr>
        <w:t>Aside from labor rights, what other causes (e.g., women's rights) did Huerta champion later in her life?</w:t>
      </w:r>
    </w:p>
    <w:p w14:paraId="00BD5301" w14:textId="77777777" w:rsidR="003D5FD9" w:rsidRDefault="003D5FD9" w:rsidP="003D5FD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D5FD9">
        <w:rPr>
          <w:rFonts w:ascii="Times New Roman" w:eastAsia="Times New Roman" w:hAnsi="Times New Roman" w:cs="Times New Roman"/>
          <w:kern w:val="0"/>
          <w14:ligatures w14:val="none"/>
        </w:rPr>
        <w:t>What does the "Presidential Medal of Freedom" symbolize regarding her legacy?</w:t>
      </w:r>
    </w:p>
    <w:p w14:paraId="02CC2F4E" w14:textId="2D870296" w:rsidR="003D5FD9" w:rsidRDefault="003D5FD9" w:rsidP="003D5FD9">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Possible Answers:</w:t>
      </w:r>
    </w:p>
    <w:p w14:paraId="3B4A44E4" w14:textId="649693E8" w:rsidR="003D5FD9" w:rsidRDefault="003D5FD9" w:rsidP="003D5FD9">
      <w:pPr>
        <w:pStyle w:val="ListParagraph"/>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Students were shoeless and hungry</w:t>
      </w:r>
    </w:p>
    <w:p w14:paraId="62131F95" w14:textId="24768CFD" w:rsidR="003D5FD9" w:rsidRDefault="003D5FD9" w:rsidP="003D5FD9">
      <w:pPr>
        <w:pStyle w:val="ListParagraph"/>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UFW joined Filipino workers to demand better conditions. </w:t>
      </w:r>
      <w:proofErr w:type="gramStart"/>
      <w:r>
        <w:rPr>
          <w:rFonts w:ascii="Times New Roman" w:eastAsia="Times New Roman" w:hAnsi="Times New Roman" w:cs="Times New Roman"/>
          <w:kern w:val="0"/>
          <w14:ligatures w14:val="none"/>
        </w:rPr>
        <w:t>It’s</w:t>
      </w:r>
      <w:proofErr w:type="gramEnd"/>
      <w:r>
        <w:rPr>
          <w:rFonts w:ascii="Times New Roman" w:eastAsia="Times New Roman" w:hAnsi="Times New Roman" w:cs="Times New Roman"/>
          <w:kern w:val="0"/>
          <w14:ligatures w14:val="none"/>
        </w:rPr>
        <w:t xml:space="preserve"> significance was the first successful union contracts for farmworkers in the U.S.</w:t>
      </w:r>
    </w:p>
    <w:p w14:paraId="1D085C70" w14:textId="59BD5A8B" w:rsidR="003D5FD9" w:rsidRDefault="003D5FD9" w:rsidP="003D5FD9">
      <w:pPr>
        <w:pStyle w:val="ListParagraph"/>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She got people to refuse to buy grapes and so growers had to negotiate with workers.</w:t>
      </w:r>
    </w:p>
    <w:p w14:paraId="5E2AAAB2" w14:textId="046E6871" w:rsidR="003D5FD9" w:rsidRDefault="003D5FD9" w:rsidP="003D5FD9">
      <w:pPr>
        <w:pStyle w:val="ListParagraph"/>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Women’s rights, environmental protection (pesticides), immigrant rights.</w:t>
      </w:r>
    </w:p>
    <w:p w14:paraId="71F81CBC" w14:textId="28DAE867" w:rsidR="003D5FD9" w:rsidRPr="003D5FD9" w:rsidRDefault="003D5FD9" w:rsidP="003D5FD9">
      <w:pPr>
        <w:pStyle w:val="ListParagraph"/>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Her life work as an influential labor activist and leader who spent decades fighting for social justice and the rights of Hispanics and women.</w:t>
      </w:r>
    </w:p>
    <w:p w14:paraId="7A25F90B" w14:textId="3BABC7F7" w:rsidR="003D5FD9" w:rsidRPr="003D5FD9" w:rsidRDefault="003D5FD9" w:rsidP="003D5FD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D5FD9">
        <w:rPr>
          <w:rFonts w:ascii="Times New Roman" w:eastAsia="Times New Roman" w:hAnsi="Times New Roman" w:cs="Times New Roman"/>
          <w:b/>
          <w:bCs/>
          <w:kern w:val="0"/>
          <w:sz w:val="27"/>
          <w:szCs w:val="27"/>
          <w14:ligatures w14:val="none"/>
        </w:rPr>
        <w:t xml:space="preserve"> (Advanced)</w:t>
      </w:r>
    </w:p>
    <w:p w14:paraId="1DD0173B" w14:textId="77777777" w:rsidR="003D5FD9" w:rsidRPr="003D5FD9" w:rsidRDefault="003D5FD9" w:rsidP="003D5FD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D5FD9">
        <w:rPr>
          <w:rFonts w:ascii="Times New Roman" w:eastAsia="Times New Roman" w:hAnsi="Times New Roman" w:cs="Times New Roman"/>
          <w:kern w:val="0"/>
          <w14:ligatures w14:val="none"/>
        </w:rPr>
        <w:t>Analyze the socio-political climate of the 1960s. How did Huerta navigate being a female leader in a male-dominated movement?</w:t>
      </w:r>
    </w:p>
    <w:p w14:paraId="5317F797" w14:textId="4D05A59C" w:rsidR="003D5FD9" w:rsidRPr="003D5FD9" w:rsidRDefault="00DE62D8" w:rsidP="003D5FD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What are some things that Huerta did to champion women’s issues?</w:t>
      </w:r>
    </w:p>
    <w:p w14:paraId="59824ECB" w14:textId="77777777" w:rsidR="003D5FD9" w:rsidRPr="003D5FD9" w:rsidRDefault="003D5FD9" w:rsidP="003D5FD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D5FD9">
        <w:rPr>
          <w:rFonts w:ascii="Times New Roman" w:eastAsia="Times New Roman" w:hAnsi="Times New Roman" w:cs="Times New Roman"/>
          <w:kern w:val="0"/>
          <w14:ligatures w14:val="none"/>
        </w:rPr>
        <w:t>How did Huerta’s background as a teacher influence her approach to community organizing and "lobbying"?</w:t>
      </w:r>
    </w:p>
    <w:p w14:paraId="7715B402" w14:textId="77777777" w:rsidR="003D5FD9" w:rsidRPr="003D5FD9" w:rsidRDefault="003D5FD9" w:rsidP="003D5FD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D5FD9">
        <w:rPr>
          <w:rFonts w:ascii="Times New Roman" w:eastAsia="Times New Roman" w:hAnsi="Times New Roman" w:cs="Times New Roman"/>
          <w:kern w:val="0"/>
          <w14:ligatures w14:val="none"/>
        </w:rPr>
        <w:t>Discuss the intersectionality present in Huerta’s work. How did she bridge the gap between labor rights, immigrant rights, and feminism?</w:t>
      </w:r>
    </w:p>
    <w:p w14:paraId="16A7B102" w14:textId="77777777" w:rsidR="003D5FD9" w:rsidRPr="003D5FD9" w:rsidRDefault="003D5FD9" w:rsidP="003D5FD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D5FD9">
        <w:rPr>
          <w:rFonts w:ascii="Times New Roman" w:eastAsia="Times New Roman" w:hAnsi="Times New Roman" w:cs="Times New Roman"/>
          <w:kern w:val="0"/>
          <w14:ligatures w14:val="none"/>
        </w:rPr>
        <w:t>Evaluate the long-term impact of the "Dolores Huerta Foundation" on modern grassroots organizing.</w:t>
      </w:r>
    </w:p>
    <w:p w14:paraId="3A3E4C01" w14:textId="41F22899" w:rsidR="003D5FD9" w:rsidRDefault="003D5FD9" w:rsidP="003D5FD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Possible Answers:</w:t>
      </w:r>
    </w:p>
    <w:p w14:paraId="2CC5BA1E" w14:textId="38588F82" w:rsidR="003D5FD9" w:rsidRDefault="003D5FD9" w:rsidP="003D5FD9">
      <w:pPr>
        <w:pStyle w:val="ListParagraph"/>
        <w:numPr>
          <w:ilvl w:val="0"/>
          <w:numId w:val="4"/>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She took on roles that were traditionally held by men. She consistently challenged gender discrimination and made sure women were represented.</w:t>
      </w:r>
    </w:p>
    <w:p w14:paraId="16DD357F" w14:textId="471AFC08" w:rsidR="00DE62D8" w:rsidRDefault="00DE62D8" w:rsidP="003D5FD9">
      <w:pPr>
        <w:pStyle w:val="ListParagraph"/>
        <w:numPr>
          <w:ilvl w:val="0"/>
          <w:numId w:val="4"/>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She worked to elect women to political office and championed women’s issues</w:t>
      </w:r>
    </w:p>
    <w:p w14:paraId="47C39A84" w14:textId="71B3DD46" w:rsidR="00DE62D8" w:rsidRDefault="00DE62D8" w:rsidP="003D5FD9">
      <w:pPr>
        <w:pStyle w:val="ListParagraph"/>
        <w:numPr>
          <w:ilvl w:val="0"/>
          <w:numId w:val="4"/>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She was discriminated as a </w:t>
      </w:r>
      <w:proofErr w:type="gramStart"/>
      <w:r>
        <w:rPr>
          <w:rFonts w:ascii="Times New Roman" w:eastAsia="Times New Roman" w:hAnsi="Times New Roman" w:cs="Times New Roman"/>
          <w:kern w:val="0"/>
          <w14:ligatures w14:val="none"/>
        </w:rPr>
        <w:t>student, and</w:t>
      </w:r>
      <w:proofErr w:type="gramEnd"/>
      <w:r>
        <w:rPr>
          <w:rFonts w:ascii="Times New Roman" w:eastAsia="Times New Roman" w:hAnsi="Times New Roman" w:cs="Times New Roman"/>
          <w:kern w:val="0"/>
          <w14:ligatures w14:val="none"/>
        </w:rPr>
        <w:t xml:space="preserve"> then saw so many hungry students when she was a teacher.</w:t>
      </w:r>
    </w:p>
    <w:p w14:paraId="63497ED6" w14:textId="41F9BE3C" w:rsidR="00DE62D8" w:rsidRPr="00DE62D8" w:rsidRDefault="00DE62D8" w:rsidP="003D5FD9">
      <w:pPr>
        <w:pStyle w:val="ListParagraph"/>
        <w:numPr>
          <w:ilvl w:val="0"/>
          <w:numId w:val="4"/>
        </w:numPr>
        <w:spacing w:after="0" w:line="240" w:lineRule="auto"/>
        <w:rPr>
          <w:rFonts w:ascii="Times New Roman" w:eastAsia="Times New Roman" w:hAnsi="Times New Roman" w:cs="Times New Roman"/>
          <w:kern w:val="0"/>
          <w14:ligatures w14:val="none"/>
        </w:rPr>
      </w:pPr>
      <w:r>
        <w:t>Huerta’s work bridged multiple gaps by advocating for the rights of "farmworkers, Hispanics, and women" simultaneously. She treated labor rights as inseparable from the rights of immigrants and women, as seen in her work on the 1986 Immigration Reform and Control Act and her focus on the "economic and social" improvements for her community.</w:t>
      </w:r>
    </w:p>
    <w:p w14:paraId="55A3F723" w14:textId="76E60A1B" w:rsidR="00DE62D8" w:rsidRPr="003D5FD9" w:rsidRDefault="00DE62D8" w:rsidP="003D5FD9">
      <w:pPr>
        <w:pStyle w:val="ListParagraph"/>
        <w:numPr>
          <w:ilvl w:val="0"/>
          <w:numId w:val="4"/>
        </w:numPr>
        <w:spacing w:after="0" w:line="240" w:lineRule="auto"/>
        <w:rPr>
          <w:rFonts w:ascii="Times New Roman" w:eastAsia="Times New Roman" w:hAnsi="Times New Roman" w:cs="Times New Roman"/>
          <w:kern w:val="0"/>
          <w14:ligatures w14:val="none"/>
        </w:rPr>
      </w:pPr>
      <w:r>
        <w:t>The Dolores Huerta Foundation continues her work by focusing on "community organizing." It aims to develop leaders and advocates for social justice by recruiting, training, and organizing people to create change at the local level.</w:t>
      </w:r>
    </w:p>
    <w:p w14:paraId="18AE2BBB" w14:textId="77777777" w:rsidR="000C4F25" w:rsidRDefault="000C4F25"/>
    <w:sectPr w:rsidR="000C4F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F3283"/>
    <w:multiLevelType w:val="hybridMultilevel"/>
    <w:tmpl w:val="329CD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C9401A"/>
    <w:multiLevelType w:val="hybridMultilevel"/>
    <w:tmpl w:val="19C05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6962A9"/>
    <w:multiLevelType w:val="multilevel"/>
    <w:tmpl w:val="7B8E6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DC0576"/>
    <w:multiLevelType w:val="multilevel"/>
    <w:tmpl w:val="43687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4656882">
    <w:abstractNumId w:val="2"/>
  </w:num>
  <w:num w:numId="2" w16cid:durableId="384565563">
    <w:abstractNumId w:val="3"/>
  </w:num>
  <w:num w:numId="3" w16cid:durableId="744835640">
    <w:abstractNumId w:val="0"/>
  </w:num>
  <w:num w:numId="4" w16cid:durableId="970748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FD9"/>
    <w:rsid w:val="00025EB9"/>
    <w:rsid w:val="000872FF"/>
    <w:rsid w:val="000C4F25"/>
    <w:rsid w:val="003D5FD9"/>
    <w:rsid w:val="0052774A"/>
    <w:rsid w:val="00597D68"/>
    <w:rsid w:val="00B846A8"/>
    <w:rsid w:val="00C74F1D"/>
    <w:rsid w:val="00DE6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1262C"/>
  <w15:chartTrackingRefBased/>
  <w15:docId w15:val="{031030F7-1B5E-D74E-8644-F527CC925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5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5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5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5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5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5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5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5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5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5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5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5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5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5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5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5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5FD9"/>
    <w:rPr>
      <w:rFonts w:eastAsiaTheme="majorEastAsia" w:cstheme="majorBidi"/>
      <w:color w:val="272727" w:themeColor="text1" w:themeTint="D8"/>
    </w:rPr>
  </w:style>
  <w:style w:type="paragraph" w:styleId="Title">
    <w:name w:val="Title"/>
    <w:basedOn w:val="Normal"/>
    <w:next w:val="Normal"/>
    <w:link w:val="TitleChar"/>
    <w:uiPriority w:val="10"/>
    <w:qFormat/>
    <w:rsid w:val="003D5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5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5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5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5FD9"/>
    <w:pPr>
      <w:spacing w:before="160"/>
      <w:jc w:val="center"/>
    </w:pPr>
    <w:rPr>
      <w:i/>
      <w:iCs/>
      <w:color w:val="404040" w:themeColor="text1" w:themeTint="BF"/>
    </w:rPr>
  </w:style>
  <w:style w:type="character" w:customStyle="1" w:styleId="QuoteChar">
    <w:name w:val="Quote Char"/>
    <w:basedOn w:val="DefaultParagraphFont"/>
    <w:link w:val="Quote"/>
    <w:uiPriority w:val="29"/>
    <w:rsid w:val="003D5FD9"/>
    <w:rPr>
      <w:i/>
      <w:iCs/>
      <w:color w:val="404040" w:themeColor="text1" w:themeTint="BF"/>
    </w:rPr>
  </w:style>
  <w:style w:type="paragraph" w:styleId="ListParagraph">
    <w:name w:val="List Paragraph"/>
    <w:basedOn w:val="Normal"/>
    <w:uiPriority w:val="34"/>
    <w:qFormat/>
    <w:rsid w:val="003D5FD9"/>
    <w:pPr>
      <w:ind w:left="720"/>
      <w:contextualSpacing/>
    </w:pPr>
  </w:style>
  <w:style w:type="character" w:styleId="IntenseEmphasis">
    <w:name w:val="Intense Emphasis"/>
    <w:basedOn w:val="DefaultParagraphFont"/>
    <w:uiPriority w:val="21"/>
    <w:qFormat/>
    <w:rsid w:val="003D5FD9"/>
    <w:rPr>
      <w:i/>
      <w:iCs/>
      <w:color w:val="0F4761" w:themeColor="accent1" w:themeShade="BF"/>
    </w:rPr>
  </w:style>
  <w:style w:type="paragraph" w:styleId="IntenseQuote">
    <w:name w:val="Intense Quote"/>
    <w:basedOn w:val="Normal"/>
    <w:next w:val="Normal"/>
    <w:link w:val="IntenseQuoteChar"/>
    <w:uiPriority w:val="30"/>
    <w:qFormat/>
    <w:rsid w:val="003D5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5FD9"/>
    <w:rPr>
      <w:i/>
      <w:iCs/>
      <w:color w:val="0F4761" w:themeColor="accent1" w:themeShade="BF"/>
    </w:rPr>
  </w:style>
  <w:style w:type="character" w:styleId="IntenseReference">
    <w:name w:val="Intense Reference"/>
    <w:basedOn w:val="DefaultParagraphFont"/>
    <w:uiPriority w:val="32"/>
    <w:qFormat/>
    <w:rsid w:val="003D5FD9"/>
    <w:rPr>
      <w:b/>
      <w:bCs/>
      <w:smallCaps/>
      <w:color w:val="0F4761" w:themeColor="accent1" w:themeShade="BF"/>
      <w:spacing w:val="5"/>
    </w:rPr>
  </w:style>
  <w:style w:type="paragraph" w:styleId="NormalWeb">
    <w:name w:val="Normal (Web)"/>
    <w:basedOn w:val="Normal"/>
    <w:uiPriority w:val="99"/>
    <w:semiHidden/>
    <w:unhideWhenUsed/>
    <w:rsid w:val="003D5FD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364</Words>
  <Characters>1996</Characters>
  <Application>Microsoft Office Word</Application>
  <DocSecurity>0</DocSecurity>
  <Lines>41</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Gaer</dc:creator>
  <cp:keywords/>
  <dc:description/>
  <cp:lastModifiedBy>Susan Gaer</cp:lastModifiedBy>
  <cp:revision>1</cp:revision>
  <dcterms:created xsi:type="dcterms:W3CDTF">2026-04-03T21:00:00Z</dcterms:created>
  <dcterms:modified xsi:type="dcterms:W3CDTF">2026-04-03T21:16:00Z</dcterms:modified>
</cp:coreProperties>
</file>